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5FEDC" w14:textId="77777777" w:rsidR="00A20BA8" w:rsidRPr="00A20BA8" w:rsidRDefault="00A20BA8" w:rsidP="00A2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BA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</w:t>
      </w:r>
    </w:p>
    <w:p w14:paraId="3AEF0DF2" w14:textId="77777777" w:rsidR="00A20BA8" w:rsidRPr="00A20BA8" w:rsidRDefault="00A20BA8" w:rsidP="00A20BA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A20BA8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            (pieczęć placówki medycznej)</w:t>
      </w:r>
    </w:p>
    <w:p w14:paraId="7FF6D673" w14:textId="77777777" w:rsidR="00A20BA8" w:rsidRPr="00A20BA8" w:rsidRDefault="00A20BA8" w:rsidP="00A20BA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14:paraId="4A3E7351" w14:textId="77777777" w:rsidR="00A20BA8" w:rsidRDefault="00A20BA8" w:rsidP="00A20B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14:paraId="5114FFFF" w14:textId="7F17AC6B" w:rsidR="00A20BA8" w:rsidRPr="00A20BA8" w:rsidRDefault="00A20BA8" w:rsidP="00A20B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A20BA8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ZAŚWIADCZENIE   LEKARSKIE</w:t>
      </w:r>
    </w:p>
    <w:p w14:paraId="1A23A94D" w14:textId="77777777" w:rsidR="00A20BA8" w:rsidRDefault="00A20BA8" w:rsidP="00A2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20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stanie zdrowia dziecka/ucznia dla potrzeb zespołu orzekającego</w:t>
      </w:r>
    </w:p>
    <w:p w14:paraId="5A2CC772" w14:textId="77777777" w:rsidR="00A20BA8" w:rsidRDefault="00A20BA8" w:rsidP="00A20BA8">
      <w:pPr>
        <w:spacing w:after="0" w:line="240" w:lineRule="auto"/>
        <w:jc w:val="center"/>
        <w:rPr>
          <w:rFonts w:ascii="TimesNewRomanPS" w:eastAsia="Times New Roman" w:hAnsi="TimesNewRomanPS" w:cs="Times New Roman"/>
          <w:sz w:val="20"/>
          <w:szCs w:val="20"/>
          <w:lang w:eastAsia="pl-PL"/>
        </w:rPr>
      </w:pPr>
      <w:r w:rsidRPr="00A20BA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rozporządzenia Ministra Edukacji </w:t>
      </w:r>
      <w:r w:rsidRPr="00A20BA8">
        <w:rPr>
          <w:rFonts w:ascii="TimesNewRomanPSMT" w:eastAsia="Times New Roman" w:hAnsi="TimesNewRomanPSMT" w:cs="Times New Roman"/>
          <w:sz w:val="20"/>
          <w:szCs w:val="20"/>
          <w:lang w:eastAsia="pl-PL"/>
        </w:rPr>
        <w:t xml:space="preserve">z dnia 2 marca 2026 r. </w:t>
      </w:r>
      <w:r w:rsidRPr="00A20BA8">
        <w:rPr>
          <w:rFonts w:ascii="TimesNewRomanPS" w:eastAsia="Times New Roman" w:hAnsi="TimesNewRomanPS" w:cs="Times New Roman"/>
          <w:sz w:val="20"/>
          <w:szCs w:val="20"/>
          <w:lang w:eastAsia="pl-PL"/>
        </w:rPr>
        <w:t xml:space="preserve">w sprawie </w:t>
      </w:r>
      <w:proofErr w:type="spellStart"/>
      <w:r w:rsidRPr="00A20BA8">
        <w:rPr>
          <w:rFonts w:ascii="TimesNewRomanPS" w:eastAsia="Times New Roman" w:hAnsi="TimesNewRomanPS" w:cs="Times New Roman"/>
          <w:sz w:val="20"/>
          <w:szCs w:val="20"/>
          <w:lang w:eastAsia="pl-PL"/>
        </w:rPr>
        <w:t>orzeczen</w:t>
      </w:r>
      <w:proofErr w:type="spellEnd"/>
      <w:r w:rsidRPr="00A20BA8">
        <w:rPr>
          <w:rFonts w:ascii="TimesNewRomanPS" w:eastAsia="Times New Roman" w:hAnsi="TimesNewRomanPS" w:cs="Times New Roman"/>
          <w:sz w:val="20"/>
          <w:szCs w:val="20"/>
          <w:lang w:eastAsia="pl-PL"/>
        </w:rPr>
        <w:t xml:space="preserve">́ i opinii wydawanych przez zespoły </w:t>
      </w:r>
      <w:proofErr w:type="spellStart"/>
      <w:r w:rsidRPr="00A20BA8">
        <w:rPr>
          <w:rFonts w:ascii="TimesNewRomanPS" w:eastAsia="Times New Roman" w:hAnsi="TimesNewRomanPS" w:cs="Times New Roman"/>
          <w:sz w:val="20"/>
          <w:szCs w:val="20"/>
          <w:lang w:eastAsia="pl-PL"/>
        </w:rPr>
        <w:t>orzekające</w:t>
      </w:r>
      <w:proofErr w:type="spellEnd"/>
      <w:r w:rsidRPr="00A20BA8">
        <w:rPr>
          <w:rFonts w:ascii="TimesNewRomanPS" w:eastAsia="Times New Roman" w:hAnsi="TimesNewRomanPS" w:cs="Times New Roman"/>
          <w:sz w:val="20"/>
          <w:szCs w:val="20"/>
          <w:lang w:eastAsia="pl-PL"/>
        </w:rPr>
        <w:t xml:space="preserve"> </w:t>
      </w:r>
      <w:proofErr w:type="spellStart"/>
      <w:r w:rsidRPr="00A20BA8">
        <w:rPr>
          <w:rFonts w:ascii="TimesNewRomanPS" w:eastAsia="Times New Roman" w:hAnsi="TimesNewRomanPS" w:cs="Times New Roman"/>
          <w:sz w:val="20"/>
          <w:szCs w:val="20"/>
          <w:lang w:eastAsia="pl-PL"/>
        </w:rPr>
        <w:t>działające</w:t>
      </w:r>
      <w:proofErr w:type="spellEnd"/>
      <w:r w:rsidRPr="00A20BA8">
        <w:rPr>
          <w:rFonts w:ascii="TimesNewRomanPS" w:eastAsia="Times New Roman" w:hAnsi="TimesNewRomanPS" w:cs="Times New Roman"/>
          <w:sz w:val="20"/>
          <w:szCs w:val="20"/>
          <w:lang w:eastAsia="pl-PL"/>
        </w:rPr>
        <w:t xml:space="preserve"> w publicznych poradniach psychologiczno-pedagogicznych </w:t>
      </w:r>
    </w:p>
    <w:p w14:paraId="77C41675" w14:textId="58DABA60" w:rsidR="00A20BA8" w:rsidRPr="00A20BA8" w:rsidRDefault="00A20BA8" w:rsidP="00A2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20BA8">
        <w:rPr>
          <w:rFonts w:ascii="TimesNewRomanPS" w:eastAsia="Times New Roman" w:hAnsi="TimesNewRomanPS" w:cs="Times New Roman"/>
          <w:sz w:val="20"/>
          <w:szCs w:val="20"/>
          <w:lang w:eastAsia="pl-PL"/>
        </w:rPr>
        <w:t>(Dz. U. z 2026 r. poz. 428)</w:t>
      </w:r>
    </w:p>
    <w:p w14:paraId="389E7F37" w14:textId="77777777" w:rsidR="00A20BA8" w:rsidRPr="00A20BA8" w:rsidRDefault="00A20BA8" w:rsidP="00A2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</w:pPr>
    </w:p>
    <w:p w14:paraId="33832C6F" w14:textId="77777777" w:rsidR="00A20BA8" w:rsidRPr="00A20BA8" w:rsidRDefault="00A20BA8" w:rsidP="00A20B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4A4C74CB" w14:textId="77777777" w:rsidR="00A20BA8" w:rsidRPr="00A20BA8" w:rsidRDefault="00A20BA8" w:rsidP="00A2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2295ABF" w14:textId="77777777" w:rsidR="00A20BA8" w:rsidRPr="00A20BA8" w:rsidRDefault="00A20BA8" w:rsidP="00A2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BA8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nazwisko........................................................................ur................................................</w:t>
      </w:r>
    </w:p>
    <w:p w14:paraId="378B4AC5" w14:textId="77777777" w:rsidR="00A20BA8" w:rsidRPr="00A20BA8" w:rsidRDefault="00A20BA8" w:rsidP="00A2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BA8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zamieszkania..............................................................PESEL………………………….</w:t>
      </w:r>
    </w:p>
    <w:p w14:paraId="75C04B4B" w14:textId="77777777" w:rsidR="00A20BA8" w:rsidRPr="00A20BA8" w:rsidRDefault="00A20BA8" w:rsidP="00A2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157361" w14:textId="77777777" w:rsidR="00A20BA8" w:rsidRPr="00A20BA8" w:rsidRDefault="00A20BA8" w:rsidP="00A2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F8493F" w14:textId="77777777" w:rsidR="00A20BA8" w:rsidRPr="00A20BA8" w:rsidRDefault="00A20BA8" w:rsidP="00A20BA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BA8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Rozpoznanie choroby lub innego problemu zdrowotnego wraz z oznaczeniem alfanumerycznym, zgodnym z aktualnie obowiązującą Międzynarodową Statystyczną Klasyfikacją Chorób i Problemów Zdrowotnych (ICD).</w:t>
      </w:r>
    </w:p>
    <w:p w14:paraId="521EDD36" w14:textId="77777777" w:rsidR="00A20BA8" w:rsidRPr="00A20BA8" w:rsidRDefault="00A20BA8" w:rsidP="00A20BA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BA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194D0B" w14:textId="77777777" w:rsidR="00A20BA8" w:rsidRPr="00A20BA8" w:rsidRDefault="00A20BA8" w:rsidP="00A20BA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BA8">
        <w:rPr>
          <w:rFonts w:ascii="Times New Roman" w:eastAsia="Times New Roman" w:hAnsi="Times New Roman" w:cs="Times New Roman"/>
          <w:sz w:val="24"/>
          <w:szCs w:val="24"/>
          <w:lang w:eastAsia="pl-PL"/>
        </w:rPr>
        <w:t>Opis wynikających  z tej choroby lub innego problemu zdrowotnego ograniczeń w funkcjonowaniu dziecka lub ucznia, które  uniemożliwiają lub znacznie utrudniają uczęszczanie do przedszkola lub szkoły</w:t>
      </w:r>
    </w:p>
    <w:p w14:paraId="36AD4C1B" w14:textId="77777777" w:rsidR="00A20BA8" w:rsidRPr="00A20BA8" w:rsidRDefault="00A20BA8" w:rsidP="00A20B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BA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4D689F" w14:textId="77777777" w:rsidR="00A20BA8" w:rsidRPr="00A20BA8" w:rsidRDefault="00A20BA8" w:rsidP="00A20BA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BA8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Przewidywany okres – nie krótszy niż 30 dni – w którym stan zdrowia dziecka lub ucznia uniemożliwia/znacznie* utrudnia uczęszczanie do przedszkola/szkoły*</w:t>
      </w:r>
    </w:p>
    <w:p w14:paraId="01B37A2D" w14:textId="77777777" w:rsidR="00A20BA8" w:rsidRPr="00A20BA8" w:rsidRDefault="00A20BA8" w:rsidP="00A2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…………………………………………………………………………………………..</w:t>
      </w:r>
    </w:p>
    <w:p w14:paraId="5D62BEBA" w14:textId="77777777" w:rsidR="00A20BA8" w:rsidRPr="00A20BA8" w:rsidRDefault="00A20BA8" w:rsidP="00A20BA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…………………………………………………………………………………………..</w:t>
      </w:r>
    </w:p>
    <w:p w14:paraId="303BD01F" w14:textId="77777777" w:rsidR="00A20BA8" w:rsidRPr="00A20BA8" w:rsidRDefault="00A20BA8" w:rsidP="00A20BA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AC0AFC" w14:textId="77777777" w:rsidR="00A20BA8" w:rsidRPr="00A20BA8" w:rsidRDefault="00A20BA8" w:rsidP="00A20BA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BA8">
        <w:rPr>
          <w:rFonts w:ascii="Times New Roman" w:eastAsia="Times New Roman" w:hAnsi="Times New Roman" w:cs="Times New Roman"/>
          <w:sz w:val="24"/>
          <w:szCs w:val="24"/>
          <w:lang w:eastAsia="pl-PL"/>
        </w:rPr>
        <w:t>Dla uczniów szkół zawodowych lekarz medycyny pracy określa dalsze kształcenie w zawodzie, w tym warunki realizacji praktycznej nauki zawodu</w:t>
      </w:r>
    </w:p>
    <w:p w14:paraId="402E113B" w14:textId="77777777" w:rsidR="00A20BA8" w:rsidRPr="00A20BA8" w:rsidRDefault="00A20BA8" w:rsidP="00A20B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BA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…………………………………………………………………………………………..</w:t>
      </w:r>
    </w:p>
    <w:p w14:paraId="4257DA4E" w14:textId="77777777" w:rsidR="00A20BA8" w:rsidRPr="00A20BA8" w:rsidRDefault="00A20BA8" w:rsidP="00A20B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BA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…………………………………………………………………………………………..</w:t>
      </w:r>
    </w:p>
    <w:p w14:paraId="3F5EB2F6" w14:textId="77777777" w:rsidR="00A20BA8" w:rsidRPr="00A20BA8" w:rsidRDefault="00A20BA8" w:rsidP="00A20B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BA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2F044BEE" w14:textId="77777777" w:rsidR="00A20BA8" w:rsidRPr="00A20BA8" w:rsidRDefault="00A20BA8" w:rsidP="00A2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E1A4A7" w14:textId="77777777" w:rsidR="00A20BA8" w:rsidRPr="00A20BA8" w:rsidRDefault="00A20BA8" w:rsidP="00A2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76878A" w14:textId="77777777" w:rsidR="00A20BA8" w:rsidRPr="00A20BA8" w:rsidRDefault="00A20BA8" w:rsidP="00A2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3A900D" w14:textId="77777777" w:rsidR="00A20BA8" w:rsidRPr="00A20BA8" w:rsidRDefault="00A20BA8" w:rsidP="00A2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BA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</w:t>
      </w:r>
      <w:r w:rsidRPr="00A20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20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20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20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20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20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</w:t>
      </w:r>
    </w:p>
    <w:p w14:paraId="24B5112D" w14:textId="77777777" w:rsidR="00A20BA8" w:rsidRPr="00A20BA8" w:rsidRDefault="00A20BA8" w:rsidP="00A20BA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A20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A20BA8">
        <w:rPr>
          <w:rFonts w:ascii="Times New Roman" w:eastAsia="Times New Roman" w:hAnsi="Times New Roman" w:cs="Times New Roman"/>
          <w:sz w:val="16"/>
          <w:szCs w:val="24"/>
          <w:lang w:eastAsia="pl-PL"/>
        </w:rPr>
        <w:t>(Miejscowość, data)</w:t>
      </w:r>
      <w:r w:rsidRPr="00A20BA8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Pr="00A20BA8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Pr="00A20BA8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Pr="00A20BA8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Pr="00A20BA8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  <w:t xml:space="preserve">                                               (pieczątka i podpis lekarza) </w:t>
      </w:r>
    </w:p>
    <w:p w14:paraId="5160A5A4" w14:textId="77777777" w:rsidR="00A20BA8" w:rsidRPr="00A20BA8" w:rsidRDefault="00A20BA8" w:rsidP="00A20BA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3C7AD62A" w14:textId="77777777" w:rsidR="00A20BA8" w:rsidRDefault="00A20BA8" w:rsidP="00A20BA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1D832F50" w14:textId="77777777" w:rsidR="00A20BA8" w:rsidRDefault="00A20BA8" w:rsidP="00A20BA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03BF6A8F" w14:textId="4F76D982" w:rsidR="00A20BA8" w:rsidRPr="00A20BA8" w:rsidRDefault="00A20BA8" w:rsidP="00A20BA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A20BA8">
        <w:rPr>
          <w:rFonts w:ascii="Times New Roman" w:eastAsia="Times New Roman" w:hAnsi="Times New Roman" w:cs="Times New Roman"/>
          <w:sz w:val="16"/>
          <w:szCs w:val="24"/>
          <w:lang w:eastAsia="pl-PL"/>
        </w:rPr>
        <w:t>*niepotrzebne skreślić</w:t>
      </w:r>
    </w:p>
    <w:p w14:paraId="4CAAAE6B" w14:textId="77777777" w:rsidR="00E6576B" w:rsidRDefault="00E6576B"/>
    <w:sectPr w:rsidR="00E65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charset w:val="00"/>
    <w:family w:val="roman"/>
    <w:notTrueType/>
    <w:pitch w:val="default"/>
  </w:font>
  <w:font w:name="TimesNewRomanPSMT">
    <w:altName w:val="Times New Roman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F20FF"/>
    <w:multiLevelType w:val="hybridMultilevel"/>
    <w:tmpl w:val="31920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BA8"/>
    <w:rsid w:val="00A20BA8"/>
    <w:rsid w:val="00E6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07C5"/>
  <w15:chartTrackingRefBased/>
  <w15:docId w15:val="{F96D494B-3B7E-4789-B823-E07316EF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1</cp:revision>
  <cp:lastPrinted>2026-04-13T11:36:00Z</cp:lastPrinted>
  <dcterms:created xsi:type="dcterms:W3CDTF">2026-04-13T11:34:00Z</dcterms:created>
  <dcterms:modified xsi:type="dcterms:W3CDTF">2026-04-13T11:36:00Z</dcterms:modified>
</cp:coreProperties>
</file>